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8E" w:rsidRDefault="00420F8E" w:rsidP="00CC0C44">
      <w:pPr>
        <w:spacing w:line="252" w:lineRule="auto"/>
        <w:rPr>
          <w:rFonts w:ascii="Sylfaen" w:hAnsi="Sylfaen"/>
          <w:b/>
          <w:sz w:val="24"/>
          <w:szCs w:val="24"/>
          <w:lang w:val="ka-GE"/>
        </w:rPr>
      </w:pPr>
    </w:p>
    <w:p w:rsidR="00444EAC" w:rsidRPr="00FD1605" w:rsidRDefault="00444EAC" w:rsidP="00444EA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 w:rsidRPr="00FD1605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ახმეტის მუნიციპალიტეტის საკრებულოს</w:t>
      </w:r>
    </w:p>
    <w:p w:rsidR="00444EAC" w:rsidRDefault="009E02B9" w:rsidP="00CC0C44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მორიგი </w:t>
      </w:r>
      <w:bookmarkStart w:id="0" w:name="_GoBack"/>
      <w:bookmarkEnd w:id="0"/>
      <w:r w:rsidR="00F736FC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სხდომა  7 ოქტომბერს</w:t>
      </w:r>
      <w:r w:rsidR="00240F12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</w:t>
      </w:r>
      <w:r w:rsidR="00444EAC" w:rsidRPr="00FD1605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11</w:t>
      </w:r>
      <w:r w:rsidR="00444EAC" w:rsidRPr="00FD1605">
        <w:rPr>
          <w:rFonts w:ascii="Sylfaen" w:eastAsia="Times New Roman" w:hAnsi="Sylfaen"/>
          <w:b/>
          <w:color w:val="000000"/>
          <w:sz w:val="24"/>
          <w:szCs w:val="24"/>
          <w:vertAlign w:val="superscript"/>
        </w:rPr>
        <w:t>00 </w:t>
      </w:r>
      <w:r w:rsidR="00444EAC" w:rsidRPr="00FD1605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 საათზე</w:t>
      </w:r>
    </w:p>
    <w:p w:rsidR="00420F8E" w:rsidRDefault="00444EAC" w:rsidP="00CC0C44">
      <w:pPr>
        <w:spacing w:line="252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FD1605">
        <w:rPr>
          <w:rFonts w:ascii="Sylfaen" w:hAnsi="Sylfaen"/>
          <w:b/>
          <w:sz w:val="24"/>
          <w:szCs w:val="24"/>
          <w:lang w:val="ka-GE"/>
        </w:rPr>
        <w:t>დღის წესრიგი</w:t>
      </w:r>
    </w:p>
    <w:p w:rsidR="008B4C86" w:rsidRDefault="008B4C86" w:rsidP="00CC0C44">
      <w:pPr>
        <w:spacing w:line="252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8B4C86" w:rsidRDefault="008B4C86" w:rsidP="00CC0C44">
      <w:pPr>
        <w:spacing w:line="252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C7F71" w:rsidRPr="009C7F71" w:rsidRDefault="009C7F71" w:rsidP="009C7F71">
      <w:pPr>
        <w:pStyle w:val="ListParagraph"/>
        <w:numPr>
          <w:ilvl w:val="0"/>
          <w:numId w:val="8"/>
        </w:numPr>
        <w:tabs>
          <w:tab w:val="left" w:pos="2160"/>
        </w:tabs>
        <w:spacing w:line="259" w:lineRule="auto"/>
        <w:jc w:val="both"/>
        <w:rPr>
          <w:rFonts w:ascii="Sylfaen" w:eastAsia="Sylfaen" w:hAnsi="Sylfaen"/>
          <w:b/>
          <w:lang w:val="ka-GE"/>
        </w:rPr>
      </w:pPr>
      <w:r w:rsidRPr="009C7F71">
        <w:rPr>
          <w:rFonts w:ascii="Sylfaen" w:eastAsia="Sylfaen" w:hAnsi="Sylfaen" w:cs="Sylfaen"/>
          <w:b/>
          <w:lang w:val="ka-GE"/>
        </w:rPr>
        <w:t>ახმეტის</w:t>
      </w:r>
      <w:r w:rsidRPr="009C7F71">
        <w:rPr>
          <w:rFonts w:ascii="Sylfaen" w:eastAsia="Sylfaen" w:hAnsi="Sylfaen"/>
          <w:b/>
          <w:lang w:val="ka-GE"/>
        </w:rPr>
        <w:t xml:space="preserve"> მუნიციპალიტეტის საკუთრებაში რეგისტრირებული, სოფელ დუისში მდებარე ძირითადი ქონების  (დუისის ყოფილი ადმინისტრაციული შენობა) გასხვისებაზე თანხმობის მიცემის, დუისის ყოფილი ადმინისტრაციული შენობიდან  508.4კვ.მ ფართისა და მასზე წილობრივად დამაგრებული 1163</w:t>
      </w:r>
      <w:r w:rsidRPr="009C7F71">
        <w:rPr>
          <w:rFonts w:ascii="Sylfaen" w:eastAsia="Sylfaen" w:hAnsi="Sylfaen"/>
          <w:b/>
        </w:rPr>
        <w:t>.0</w:t>
      </w:r>
      <w:proofErr w:type="spellStart"/>
      <w:r w:rsidRPr="009C7F71">
        <w:rPr>
          <w:rFonts w:ascii="Sylfaen" w:eastAsia="Sylfaen" w:hAnsi="Sylfaen"/>
          <w:b/>
          <w:lang w:val="ka-GE"/>
        </w:rPr>
        <w:t>კვ.მ</w:t>
      </w:r>
      <w:proofErr w:type="spellEnd"/>
      <w:r w:rsidRPr="009C7F71">
        <w:rPr>
          <w:rFonts w:ascii="Sylfaen" w:eastAsia="Sylfaen" w:hAnsi="Sylfaen"/>
          <w:b/>
          <w:lang w:val="ka-GE"/>
        </w:rPr>
        <w:t xml:space="preserve"> არასასოფლო-სამეურნეო დანიშნულების მიწის საპრივატიზებო ნუსხისა და </w:t>
      </w:r>
      <w:proofErr w:type="spellStart"/>
      <w:r w:rsidRPr="009C7F71">
        <w:rPr>
          <w:rFonts w:ascii="Sylfaen" w:eastAsia="Sylfaen" w:hAnsi="Sylfaen"/>
          <w:b/>
          <w:lang w:val="ka-GE"/>
        </w:rPr>
        <w:t>პირობიანი</w:t>
      </w:r>
      <w:proofErr w:type="spellEnd"/>
      <w:r w:rsidRPr="009C7F71">
        <w:rPr>
          <w:rFonts w:ascii="Sylfaen" w:eastAsia="Sylfaen" w:hAnsi="Sylfaen"/>
          <w:b/>
          <w:lang w:val="ka-GE"/>
        </w:rPr>
        <w:t xml:space="preserve"> ელექტრონული აუქციონის წესით პრივატიზების საწყისი საპრივატიზებო საფასურის დამტკიცების შესახებ.</w:t>
      </w:r>
    </w:p>
    <w:p w:rsidR="008B4C86" w:rsidRDefault="008B4C86" w:rsidP="00CC0C44">
      <w:pPr>
        <w:spacing w:line="252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8B4C86" w:rsidRPr="008B4C86" w:rsidRDefault="008B4C86" w:rsidP="008B4C86">
      <w:pPr>
        <w:pStyle w:val="ListParagraph"/>
        <w:spacing w:line="252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      </w:t>
      </w:r>
      <w:r>
        <w:rPr>
          <w:rFonts w:ascii="Sylfaen" w:hAnsi="Sylfaen"/>
          <w:b/>
          <w:sz w:val="24"/>
          <w:szCs w:val="24"/>
        </w:rPr>
        <w:t xml:space="preserve"> </w:t>
      </w:r>
      <w:r w:rsidR="009C7F71">
        <w:rPr>
          <w:rFonts w:ascii="Sylfaen" w:hAnsi="Sylfaen"/>
          <w:b/>
          <w:sz w:val="24"/>
          <w:szCs w:val="24"/>
        </w:rPr>
        <w:t xml:space="preserve">    </w:t>
      </w:r>
      <w:r>
        <w:rPr>
          <w:rFonts w:ascii="Sylfaen" w:hAnsi="Sylfaen"/>
          <w:b/>
          <w:sz w:val="24"/>
          <w:szCs w:val="24"/>
        </w:rPr>
        <w:t xml:space="preserve"> /</w:t>
      </w:r>
      <w:r>
        <w:rPr>
          <w:rFonts w:ascii="Sylfaen" w:hAnsi="Sylfaen"/>
          <w:b/>
          <w:sz w:val="24"/>
          <w:szCs w:val="24"/>
          <w:lang w:val="ka-GE"/>
        </w:rPr>
        <w:t xml:space="preserve">მომხსენებელი-თინათინ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კუდიანაშვილი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>/</w:t>
      </w:r>
    </w:p>
    <w:p w:rsidR="003B2E63" w:rsidRDefault="003B2E63" w:rsidP="00CC0C44">
      <w:pPr>
        <w:spacing w:line="252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D1605" w:rsidRPr="00F736FC" w:rsidRDefault="00F736FC" w:rsidP="00F736FC">
      <w:pPr>
        <w:pStyle w:val="ListParagraph"/>
        <w:numPr>
          <w:ilvl w:val="0"/>
          <w:numId w:val="8"/>
        </w:numPr>
        <w:spacing w:line="252" w:lineRule="auto"/>
        <w:rPr>
          <w:rFonts w:ascii="Sylfaen" w:hAnsi="Sylfaen"/>
          <w:b/>
          <w:lang w:val="ka-GE"/>
        </w:rPr>
      </w:pPr>
      <w:r w:rsidRPr="00F736FC">
        <w:rPr>
          <w:rFonts w:ascii="Sylfaen" w:hAnsi="Sylfaen"/>
          <w:b/>
          <w:lang w:val="ka-GE"/>
        </w:rPr>
        <w:t>ახმეტის მუნიციპალიტეტის მერის შვებულებაში გასვლის ცნობად მიღების შესახებ.</w:t>
      </w:r>
    </w:p>
    <w:p w:rsidR="00F736FC" w:rsidRPr="00F736FC" w:rsidRDefault="00F736FC" w:rsidP="00F736FC">
      <w:pPr>
        <w:pStyle w:val="ListParagraph"/>
        <w:spacing w:line="252" w:lineRule="auto"/>
        <w:rPr>
          <w:rFonts w:ascii="Sylfaen" w:hAnsi="Sylfaen"/>
          <w:b/>
          <w:lang w:val="ka-GE"/>
        </w:rPr>
      </w:pPr>
    </w:p>
    <w:p w:rsidR="00F736FC" w:rsidRPr="00F736FC" w:rsidRDefault="00F736FC" w:rsidP="00F736FC">
      <w:pPr>
        <w:pStyle w:val="ListParagraph"/>
        <w:spacing w:line="252" w:lineRule="auto"/>
        <w:rPr>
          <w:rFonts w:ascii="Sylfaen" w:hAnsi="Sylfaen"/>
          <w:b/>
          <w:lang w:val="ka-GE"/>
        </w:rPr>
      </w:pPr>
      <w:r w:rsidRPr="00F736FC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/მომხსენებელი - დავით </w:t>
      </w:r>
      <w:r>
        <w:rPr>
          <w:rFonts w:ascii="Sylfaen" w:hAnsi="Sylfaen"/>
          <w:b/>
          <w:lang w:val="ka-GE"/>
        </w:rPr>
        <w:t>შ</w:t>
      </w:r>
      <w:r w:rsidRPr="00F736FC">
        <w:rPr>
          <w:rFonts w:ascii="Sylfaen" w:hAnsi="Sylfaen"/>
          <w:b/>
          <w:lang w:val="ka-GE"/>
        </w:rPr>
        <w:t>აშიაშვილი/</w:t>
      </w:r>
    </w:p>
    <w:sectPr w:rsidR="00F736FC" w:rsidRPr="00F736FC" w:rsidSect="007A0F34">
      <w:pgSz w:w="12240" w:h="15840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0340"/>
    <w:multiLevelType w:val="hybridMultilevel"/>
    <w:tmpl w:val="0B92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5C2E"/>
    <w:multiLevelType w:val="hybridMultilevel"/>
    <w:tmpl w:val="D88E7192"/>
    <w:lvl w:ilvl="0" w:tplc="55F645DE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C72E7"/>
    <w:multiLevelType w:val="hybridMultilevel"/>
    <w:tmpl w:val="5130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77285"/>
    <w:multiLevelType w:val="hybridMultilevel"/>
    <w:tmpl w:val="2AFEC2BA"/>
    <w:lvl w:ilvl="0" w:tplc="AD18DCA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C3B6926"/>
    <w:multiLevelType w:val="hybridMultilevel"/>
    <w:tmpl w:val="2F9CE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A41179"/>
    <w:multiLevelType w:val="hybridMultilevel"/>
    <w:tmpl w:val="6A0E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A2968"/>
    <w:multiLevelType w:val="hybridMultilevel"/>
    <w:tmpl w:val="23FE3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60F40"/>
    <w:multiLevelType w:val="hybridMultilevel"/>
    <w:tmpl w:val="25044CE2"/>
    <w:lvl w:ilvl="0" w:tplc="259E8B6C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C"/>
    <w:rsid w:val="000A1F5D"/>
    <w:rsid w:val="001C2835"/>
    <w:rsid w:val="00240F12"/>
    <w:rsid w:val="002B0736"/>
    <w:rsid w:val="003B2E63"/>
    <w:rsid w:val="00420F8E"/>
    <w:rsid w:val="00442125"/>
    <w:rsid w:val="00444EAC"/>
    <w:rsid w:val="00564CBC"/>
    <w:rsid w:val="00630798"/>
    <w:rsid w:val="00681E1C"/>
    <w:rsid w:val="006F4B23"/>
    <w:rsid w:val="007A0F34"/>
    <w:rsid w:val="007D5C10"/>
    <w:rsid w:val="008B4C86"/>
    <w:rsid w:val="00904995"/>
    <w:rsid w:val="009935A0"/>
    <w:rsid w:val="009C7F71"/>
    <w:rsid w:val="009E02B9"/>
    <w:rsid w:val="00A35FDF"/>
    <w:rsid w:val="00B72533"/>
    <w:rsid w:val="00BD68A8"/>
    <w:rsid w:val="00BF2734"/>
    <w:rsid w:val="00CC0C44"/>
    <w:rsid w:val="00D02BF7"/>
    <w:rsid w:val="00D20852"/>
    <w:rsid w:val="00F736FC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89E3-D3CA-46D8-86E2-6829E56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5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EE17-ED4B-42CF-B1F9-1FE0C3F9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31</cp:revision>
  <cp:lastPrinted>2020-09-30T06:35:00Z</cp:lastPrinted>
  <dcterms:created xsi:type="dcterms:W3CDTF">2020-01-23T11:08:00Z</dcterms:created>
  <dcterms:modified xsi:type="dcterms:W3CDTF">2020-09-30T08:09:00Z</dcterms:modified>
</cp:coreProperties>
</file>