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EB3E66">
        <w:t>„-----„-------------„ 2022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730F52" w:rsidRPr="00E57671" w:rsidRDefault="00730F52" w:rsidP="00730F52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 xml:space="preserve">საკუთრებაში </w:t>
      </w:r>
      <w:r w:rsidR="00FE7EC4">
        <w:rPr>
          <w:b/>
        </w:rPr>
        <w:t>არს</w:t>
      </w:r>
      <w:r>
        <w:rPr>
          <w:b/>
        </w:rPr>
        <w:t>ებული</w:t>
      </w:r>
      <w:r>
        <w:rPr>
          <w:b/>
          <w:lang w:val="en-US"/>
        </w:rPr>
        <w:t>,</w:t>
      </w:r>
      <w:r w:rsidR="00860F72">
        <w:rPr>
          <w:b/>
        </w:rPr>
        <w:t xml:space="preserve"> სოფ. </w:t>
      </w:r>
      <w:r w:rsidR="00EB3E66">
        <w:rPr>
          <w:b/>
        </w:rPr>
        <w:t xml:space="preserve">მატანში </w:t>
      </w:r>
      <w:r w:rsidR="00860F72">
        <w:rPr>
          <w:b/>
        </w:rPr>
        <w:t>მდებარე</w:t>
      </w:r>
      <w:r w:rsidR="00FE7EC4">
        <w:rPr>
          <w:b/>
        </w:rPr>
        <w:t xml:space="preserve"> </w:t>
      </w:r>
      <w:r w:rsidR="00D90FA5">
        <w:rPr>
          <w:b/>
        </w:rPr>
        <w:t>შენობის</w:t>
      </w:r>
      <w:r w:rsidR="00860F72">
        <w:rPr>
          <w:b/>
        </w:rPr>
        <w:t xml:space="preserve"> </w:t>
      </w:r>
      <w:r w:rsidR="00D90FA5">
        <w:rPr>
          <w:b/>
        </w:rPr>
        <w:t xml:space="preserve"> </w:t>
      </w:r>
      <w:r w:rsidR="00FE7EC4">
        <w:rPr>
          <w:b/>
          <w:lang w:val="en-US"/>
        </w:rPr>
        <w:t xml:space="preserve">I </w:t>
      </w:r>
      <w:r w:rsidR="00D90FA5">
        <w:rPr>
          <w:b/>
        </w:rPr>
        <w:t xml:space="preserve">სართულზე </w:t>
      </w:r>
      <w:r w:rsidR="00860F72">
        <w:rPr>
          <w:b/>
        </w:rPr>
        <w:t>არსებული</w:t>
      </w:r>
      <w:r w:rsidR="00EB3E66">
        <w:rPr>
          <w:b/>
        </w:rPr>
        <w:t xml:space="preserve"> 288</w:t>
      </w:r>
      <w:r w:rsidR="00FE7EC4">
        <w:rPr>
          <w:b/>
        </w:rPr>
        <w:t xml:space="preserve"> </w:t>
      </w:r>
      <w:r>
        <w:rPr>
          <w:b/>
        </w:rPr>
        <w:t>კვ.მ</w:t>
      </w:r>
      <w:r w:rsidR="00D90FA5">
        <w:rPr>
          <w:b/>
        </w:rPr>
        <w:t xml:space="preserve"> </w:t>
      </w:r>
      <w:r>
        <w:rPr>
          <w:b/>
        </w:rPr>
        <w:t>ფართ</w:t>
      </w:r>
      <w:r w:rsidR="00FE7EC4">
        <w:rPr>
          <w:b/>
        </w:rPr>
        <w:t>ობ</w:t>
      </w:r>
      <w:r>
        <w:rPr>
          <w:b/>
        </w:rPr>
        <w:t>ის ელექტრონული აუქციონის წესით,</w:t>
      </w:r>
      <w:r w:rsidR="00397BF1">
        <w:rPr>
          <w:b/>
          <w:lang w:val="en-US"/>
        </w:rPr>
        <w:t xml:space="preserve"> </w:t>
      </w:r>
      <w:r w:rsidR="00397BF1">
        <w:rPr>
          <w:b/>
        </w:rPr>
        <w:t>სარგებლობის უფლებით</w:t>
      </w:r>
      <w:r>
        <w:rPr>
          <w:b/>
        </w:rPr>
        <w:t xml:space="preserve"> </w:t>
      </w:r>
      <w:r w:rsidR="00867FEA">
        <w:rPr>
          <w:b/>
        </w:rPr>
        <w:t xml:space="preserve">გადაცემის </w:t>
      </w:r>
      <w:r>
        <w:rPr>
          <w:b/>
        </w:rPr>
        <w:t xml:space="preserve">ქირის საწყისი წლიური საფასურის </w:t>
      </w:r>
      <w:r w:rsidR="00FE7EC4">
        <w:rPr>
          <w:b/>
        </w:rPr>
        <w:t>განსაზღვრ</w:t>
      </w:r>
      <w:r>
        <w:rPr>
          <w:b/>
        </w:rPr>
        <w:t>ის  შესახებ</w:t>
      </w:r>
    </w:p>
    <w:p w:rsidR="00DC527D" w:rsidRDefault="005534AB" w:rsidP="00DC527D">
      <w:pPr>
        <w:spacing w:after="0" w:line="240" w:lineRule="auto"/>
        <w:jc w:val="both"/>
      </w:pP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>
        <w:t>62-ე მუხლის პირველი პუნქტის,</w:t>
      </w:r>
      <w:r w:rsidRPr="001E527F">
        <w:t xml:space="preserve"> </w:t>
      </w:r>
      <w:r>
        <w:t>122-ე მუხლის პირველი პუნქტის „დ“ ქვეპუნქტის</w:t>
      </w:r>
      <w:r>
        <w:rPr>
          <w:lang w:val="en-US"/>
        </w:rPr>
        <w:t>ა და</w:t>
      </w:r>
      <w:r>
        <w:t xml:space="preserve"> მე-4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>
        <w:rPr>
          <w:lang w:val="ru-RU"/>
        </w:rPr>
        <w:t>№</w:t>
      </w:r>
      <w:r>
        <w:t>669 დადგენილებით დამტკიცებული წესების 22-ე მუხლის პირველი პუნქტის „დ“ ქვეპუნქტის, მე-2 და მე-4 პუნქტების, 36-ე მუხლის პირველი პუნქტის,</w:t>
      </w:r>
      <w:r w:rsidRPr="00FF19D2">
        <w:t xml:space="preserve"> საქართველოს</w:t>
      </w:r>
      <w:r>
        <w:t xml:space="preserve"> </w:t>
      </w:r>
      <w:r w:rsidRPr="00FF19D2">
        <w:t>ზოგადი ადმინისტრაციული კოდექსის</w:t>
      </w:r>
      <w:r w:rsidRPr="001E527F">
        <w:t xml:space="preserve"> 52-ე</w:t>
      </w:r>
      <w:r>
        <w:t xml:space="preserve"> მუხლის პირველი</w:t>
      </w:r>
      <w:r w:rsidRPr="001E527F">
        <w:t xml:space="preserve">, </w:t>
      </w:r>
      <w:r>
        <w:t>მე-2</w:t>
      </w:r>
      <w:r w:rsidRPr="001E527F">
        <w:t xml:space="preserve"> და </w:t>
      </w:r>
      <w:r>
        <w:t>მე-3</w:t>
      </w:r>
      <w:r w:rsidRPr="001E527F">
        <w:t xml:space="preserve"> ნაწილების</w:t>
      </w:r>
      <w:r>
        <w:t>,</w:t>
      </w:r>
      <w:r w:rsidRPr="001E527F">
        <w:t xml:space="preserve"> 53-ე მუხლის </w:t>
      </w:r>
      <w:r>
        <w:t>მე-7 ნაწილ</w:t>
      </w:r>
      <w:r w:rsidRPr="001E527F">
        <w:t>ის</w:t>
      </w:r>
      <w:r>
        <w:t xml:space="preserve"> „ა“ქვეპუნქტის,</w:t>
      </w:r>
      <w:r w:rsidRPr="001E527F">
        <w:t xml:space="preserve"> 54-ე </w:t>
      </w:r>
      <w:r>
        <w:t>მუხლის პირველი ნაწილის, 56</w:t>
      </w:r>
      <w:r w:rsidRPr="001E527F">
        <w:t xml:space="preserve">-ე მუხლის </w:t>
      </w:r>
      <w:r>
        <w:t>მე-2</w:t>
      </w:r>
      <w:r w:rsidRPr="001E527F">
        <w:t xml:space="preserve"> ნაწილის</w:t>
      </w:r>
      <w:r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>შესაბამისად</w:t>
      </w:r>
      <w:r w:rsidR="00DC527D">
        <w:rPr>
          <w:rFonts w:ascii="Sylfaen" w:eastAsia="Times New Roman" w:hAnsi="Sylfaen" w:cs="Times New Roman"/>
          <w:bCs/>
        </w:rPr>
        <w:t>,</w:t>
      </w:r>
      <w:r w:rsidR="00DC527D" w:rsidRPr="001E527F">
        <w:rPr>
          <w:rFonts w:ascii="Sylfaen" w:eastAsia="Times New Roman" w:hAnsi="Sylfaen" w:cs="Times New Roman"/>
          <w:bCs/>
        </w:rPr>
        <w:t xml:space="preserve"> </w:t>
      </w:r>
      <w:r w:rsidR="00DC527D" w:rsidRPr="001E527F">
        <w:t xml:space="preserve"> ახმეტის მუნიციპალიტეტის საკრებულომ</w:t>
      </w:r>
      <w:r w:rsidR="00DC527D">
        <w:t xml:space="preserve"> </w:t>
      </w:r>
      <w:r>
        <w:t xml:space="preserve">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  <w:r w:rsidR="005534AB">
        <w:rPr>
          <w:sz w:val="24"/>
          <w:szCs w:val="24"/>
        </w:rPr>
        <w:t>:</w:t>
      </w:r>
    </w:p>
    <w:p w:rsidR="00021F28" w:rsidRDefault="005534AB" w:rsidP="002921AA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>
        <w:t>განისაზღვრო</w:t>
      </w:r>
      <w:r w:rsidR="00DC51BC" w:rsidRPr="00E57671">
        <w:t>ს</w:t>
      </w:r>
      <w:r w:rsidR="00DC51BC">
        <w:t xml:space="preserve"> </w:t>
      </w:r>
      <w:r w:rsidR="00DC51BC" w:rsidRPr="00E57671">
        <w:t xml:space="preserve">ახმეტის მუნიციპალიტეტის საკუთრებაში </w:t>
      </w:r>
      <w:r w:rsidR="00ED420F">
        <w:t>არს</w:t>
      </w:r>
      <w:r w:rsidR="00DC51BC">
        <w:t>ებული</w:t>
      </w:r>
      <w:r w:rsidR="00860F72">
        <w:rPr>
          <w:lang w:eastAsia="ka-GE"/>
        </w:rPr>
        <w:t xml:space="preserve"> </w:t>
      </w:r>
      <w:r w:rsidR="00021F28" w:rsidRPr="005534AB">
        <w:t xml:space="preserve">სოფ. მატანში მდებარე შენობის </w:t>
      </w:r>
      <w:r w:rsidR="00021F28" w:rsidRPr="005534AB">
        <w:rPr>
          <w:lang w:val="en-US"/>
        </w:rPr>
        <w:t>(</w:t>
      </w:r>
      <w:r w:rsidR="00021F28" w:rsidRPr="005534AB">
        <w:t>საკადასტრო კოდი</w:t>
      </w:r>
      <w:r w:rsidRPr="005534AB">
        <w:t xml:space="preserve"> -</w:t>
      </w:r>
      <w:r w:rsidR="00021F28" w:rsidRPr="005534AB">
        <w:t xml:space="preserve"> 50.11.36.050) </w:t>
      </w:r>
      <w:r w:rsidRPr="005534AB">
        <w:rPr>
          <w:lang w:val="en-US"/>
        </w:rPr>
        <w:t xml:space="preserve">I </w:t>
      </w:r>
      <w:r w:rsidR="00021F28" w:rsidRPr="005534AB">
        <w:t xml:space="preserve">სართულზე </w:t>
      </w:r>
      <w:r w:rsidR="00ED420F">
        <w:t>მდებარე</w:t>
      </w:r>
      <w:r w:rsidR="00021F28" w:rsidRPr="005534AB">
        <w:t xml:space="preserve"> 288</w:t>
      </w:r>
      <w:r w:rsidRPr="005534AB">
        <w:t xml:space="preserve"> </w:t>
      </w:r>
      <w:r w:rsidR="00021F28" w:rsidRPr="005534AB">
        <w:t>კვ.მ ფართ</w:t>
      </w:r>
      <w:r w:rsidRPr="005534AB">
        <w:t>ობ</w:t>
      </w:r>
      <w:r w:rsidR="00021F28" w:rsidRPr="005534AB">
        <w:t>ის ელექტრონული აუქციონის წესით</w:t>
      </w:r>
      <w:r w:rsidRPr="005534AB">
        <w:t>,</w:t>
      </w:r>
      <w:r w:rsidR="00021F28" w:rsidRPr="005534AB">
        <w:rPr>
          <w:lang w:val="en-US"/>
        </w:rPr>
        <w:t xml:space="preserve"> </w:t>
      </w:r>
      <w:r w:rsidR="00021F28" w:rsidRPr="005534AB">
        <w:t>სარგებლობის უფლებით, იჯარის ფორმით გადაცემის</w:t>
      </w:r>
      <w:r w:rsidRPr="005534AB">
        <w:t>:</w:t>
      </w:r>
    </w:p>
    <w:p w:rsidR="005534AB" w:rsidRDefault="005534AB" w:rsidP="005534AB">
      <w:pPr>
        <w:pStyle w:val="ListParagraph"/>
        <w:ind w:left="900"/>
        <w:jc w:val="both"/>
        <w:rPr>
          <w:lang w:eastAsia="ka-GE"/>
        </w:rPr>
      </w:pPr>
    </w:p>
    <w:p w:rsidR="00DC51BC" w:rsidRDefault="00D8764F" w:rsidP="00021F28">
      <w:pPr>
        <w:pStyle w:val="ListParagraph"/>
        <w:ind w:left="900"/>
        <w:jc w:val="both"/>
      </w:pPr>
      <w:r>
        <w:t xml:space="preserve">ა) </w:t>
      </w:r>
      <w:r w:rsidR="00DC51BC">
        <w:t>წლიური ქირის საწყისი  საფასური</w:t>
      </w:r>
      <w:r w:rsidR="005534AB">
        <w:t xml:space="preserve"> - </w:t>
      </w:r>
      <w:r w:rsidR="00DC51BC" w:rsidRPr="003918E3">
        <w:t>საწყისი საპრივატიზებო საფასურის</w:t>
      </w:r>
      <w:r w:rsidR="00860F72">
        <w:t xml:space="preserve"> 5</w:t>
      </w:r>
      <w:r w:rsidR="00DC51BC" w:rsidRPr="003918E3">
        <w:t>%-</w:t>
      </w:r>
      <w:r w:rsidR="00DC51BC">
        <w:t>ით</w:t>
      </w:r>
      <w:r w:rsidR="005534AB">
        <w:t xml:space="preserve"> </w:t>
      </w:r>
      <w:r w:rsidR="00955240">
        <w:rPr>
          <w:b/>
        </w:rPr>
        <w:t>-</w:t>
      </w:r>
      <w:r w:rsidR="005534AB">
        <w:rPr>
          <w:b/>
        </w:rPr>
        <w:t xml:space="preserve"> </w:t>
      </w:r>
      <w:r w:rsidR="00955240" w:rsidRPr="00955240">
        <w:t>2650</w:t>
      </w:r>
      <w:r w:rsidR="00DC51BC" w:rsidRPr="00955240">
        <w:t>.0</w:t>
      </w:r>
      <w:r w:rsidR="00ED420F">
        <w:t>0</w:t>
      </w:r>
      <w:r w:rsidR="00DC51BC" w:rsidRPr="00021F28">
        <w:rPr>
          <w:b/>
        </w:rPr>
        <w:t xml:space="preserve"> </w:t>
      </w:r>
      <w:r w:rsidR="00DC51BC" w:rsidRPr="00986F4C">
        <w:t>(</w:t>
      </w:r>
      <w:r w:rsidR="00955240">
        <w:t>ორიათას ექვსას ორმოცდაათი</w:t>
      </w:r>
      <w:r w:rsidR="00DC51BC" w:rsidRPr="00986F4C">
        <w:t>) ლარის</w:t>
      </w:r>
      <w:r w:rsidR="00DC51BC">
        <w:t xml:space="preserve">  ოდენობით</w:t>
      </w:r>
      <w:r w:rsidR="005534AB">
        <w:t>;</w:t>
      </w:r>
    </w:p>
    <w:p w:rsidR="005534AB" w:rsidRPr="00021F28" w:rsidRDefault="005534AB" w:rsidP="00021F28">
      <w:pPr>
        <w:pStyle w:val="ListParagraph"/>
        <w:ind w:left="900"/>
        <w:jc w:val="both"/>
        <w:rPr>
          <w:lang w:eastAsia="ka-GE"/>
        </w:rPr>
      </w:pPr>
    </w:p>
    <w:p w:rsidR="00DC51BC" w:rsidRDefault="00E641E7" w:rsidP="00D8764F">
      <w:pPr>
        <w:pStyle w:val="ListParagraph"/>
        <w:ind w:left="900"/>
        <w:jc w:val="both"/>
      </w:pPr>
      <w:r>
        <w:t>ბ</w:t>
      </w:r>
      <w:r w:rsidR="00D8764F">
        <w:t xml:space="preserve">) </w:t>
      </w:r>
      <w:r w:rsidR="00DC51BC">
        <w:t>სარგებლობის უფლებით გადაცემის ვადა</w:t>
      </w:r>
      <w:r w:rsidR="00955240">
        <w:t xml:space="preserve"> </w:t>
      </w:r>
      <w:r w:rsidR="005534AB">
        <w:t xml:space="preserve">- </w:t>
      </w:r>
      <w:r w:rsidR="00955240">
        <w:t>2(ორი</w:t>
      </w:r>
      <w:r w:rsidR="00DC51BC">
        <w:t xml:space="preserve">) </w:t>
      </w:r>
      <w:r w:rsidR="005534AB">
        <w:t>წლით</w:t>
      </w:r>
      <w:r w:rsidR="00DC51BC">
        <w:t>.</w:t>
      </w:r>
    </w:p>
    <w:p w:rsidR="005534AB" w:rsidRDefault="005534AB" w:rsidP="00D8764F">
      <w:pPr>
        <w:pStyle w:val="ListParagraph"/>
        <w:ind w:left="900"/>
        <w:jc w:val="both"/>
      </w:pPr>
    </w:p>
    <w:p w:rsidR="00D8764F" w:rsidRPr="004B0BCC" w:rsidRDefault="00D8764F" w:rsidP="00D8764F">
      <w:pPr>
        <w:pStyle w:val="ListParagraph"/>
        <w:numPr>
          <w:ilvl w:val="0"/>
          <w:numId w:val="19"/>
        </w:numPr>
        <w:jc w:val="both"/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D8764F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D8764F">
        <w:rPr>
          <w:rFonts w:ascii="Sylfaen" w:hAnsi="Sylfaen"/>
          <w:lang w:val="en-US"/>
        </w:rPr>
        <w:t>akhmeta.gov.ge</w:t>
      </w:r>
      <w:r w:rsidRPr="00D8764F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D8764F" w:rsidRPr="00E91963" w:rsidRDefault="00D8764F" w:rsidP="00D8764F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  <w:r>
        <w:rPr>
          <w:rFonts w:ascii="Sylfaen" w:hAnsi="Sylfaen"/>
        </w:rPr>
        <w:t xml:space="preserve"> </w:t>
      </w:r>
    </w:p>
    <w:p w:rsidR="00D75670" w:rsidRPr="00D8764F" w:rsidRDefault="00D75670" w:rsidP="00D8764F">
      <w:pPr>
        <w:pStyle w:val="ListParagraph"/>
        <w:spacing w:line="256" w:lineRule="auto"/>
        <w:ind w:left="900"/>
        <w:jc w:val="both"/>
        <w:rPr>
          <w:rFonts w:ascii="Sylfaen" w:hAnsi="Sylfaen"/>
        </w:rPr>
      </w:pPr>
    </w:p>
    <w:p w:rsidR="008D0697" w:rsidRDefault="008D0697" w:rsidP="008D069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ახმეტის მუნიციპალიტეტის                                               იოსები ქარუმაშვილი</w:t>
      </w:r>
    </w:p>
    <w:p w:rsidR="00DC51BC" w:rsidRPr="008D0697" w:rsidRDefault="008D0697" w:rsidP="008D0697">
      <w:pPr>
        <w:pStyle w:val="ListParagraph"/>
        <w:jc w:val="both"/>
      </w:pPr>
      <w:r>
        <w:rPr>
          <w:rFonts w:ascii="Sylfaen" w:hAnsi="Sylfaen"/>
          <w:b/>
        </w:rPr>
        <w:t>საკრებულოს თავმჯდომარე:</w:t>
      </w:r>
      <w:bookmarkStart w:id="0" w:name="_GoBack"/>
      <w:bookmarkEnd w:id="0"/>
    </w:p>
    <w:sectPr w:rsidR="00DC51BC" w:rsidRPr="008D0697" w:rsidSect="00ED420F">
      <w:pgSz w:w="11906" w:h="16838"/>
      <w:pgMar w:top="90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C6" w:rsidRDefault="005B63C6" w:rsidP="003A7449">
      <w:pPr>
        <w:spacing w:after="0" w:line="240" w:lineRule="auto"/>
      </w:pPr>
      <w:r>
        <w:separator/>
      </w:r>
    </w:p>
  </w:endnote>
  <w:endnote w:type="continuationSeparator" w:id="0">
    <w:p w:rsidR="005B63C6" w:rsidRDefault="005B63C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C6" w:rsidRDefault="005B63C6" w:rsidP="003A7449">
      <w:pPr>
        <w:spacing w:after="0" w:line="240" w:lineRule="auto"/>
      </w:pPr>
      <w:r>
        <w:separator/>
      </w:r>
    </w:p>
  </w:footnote>
  <w:footnote w:type="continuationSeparator" w:id="0">
    <w:p w:rsidR="005B63C6" w:rsidRDefault="005B63C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 w15:restartNumberingAfterBreak="0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1F28"/>
    <w:rsid w:val="00022E19"/>
    <w:rsid w:val="00032F51"/>
    <w:rsid w:val="000702D6"/>
    <w:rsid w:val="00073584"/>
    <w:rsid w:val="000825C8"/>
    <w:rsid w:val="000913A6"/>
    <w:rsid w:val="000F51A2"/>
    <w:rsid w:val="00105645"/>
    <w:rsid w:val="0015226D"/>
    <w:rsid w:val="00181B23"/>
    <w:rsid w:val="001B6C49"/>
    <w:rsid w:val="001F589F"/>
    <w:rsid w:val="00202412"/>
    <w:rsid w:val="00202961"/>
    <w:rsid w:val="00222CC2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204F1"/>
    <w:rsid w:val="003334E6"/>
    <w:rsid w:val="00336DA6"/>
    <w:rsid w:val="003918E3"/>
    <w:rsid w:val="00397BF1"/>
    <w:rsid w:val="003A3195"/>
    <w:rsid w:val="003A7449"/>
    <w:rsid w:val="003B0340"/>
    <w:rsid w:val="003C2296"/>
    <w:rsid w:val="003D7A3C"/>
    <w:rsid w:val="003F098B"/>
    <w:rsid w:val="0040127E"/>
    <w:rsid w:val="00447108"/>
    <w:rsid w:val="0046452D"/>
    <w:rsid w:val="00485AE7"/>
    <w:rsid w:val="00494A67"/>
    <w:rsid w:val="004A0C23"/>
    <w:rsid w:val="004A499E"/>
    <w:rsid w:val="004C53DD"/>
    <w:rsid w:val="004E76B4"/>
    <w:rsid w:val="004F27B7"/>
    <w:rsid w:val="00505458"/>
    <w:rsid w:val="005062D8"/>
    <w:rsid w:val="00510AF6"/>
    <w:rsid w:val="00537B60"/>
    <w:rsid w:val="005504E5"/>
    <w:rsid w:val="00550CDC"/>
    <w:rsid w:val="005534AB"/>
    <w:rsid w:val="005731F9"/>
    <w:rsid w:val="00574FF9"/>
    <w:rsid w:val="005824C5"/>
    <w:rsid w:val="005A452E"/>
    <w:rsid w:val="005B63C6"/>
    <w:rsid w:val="005E5171"/>
    <w:rsid w:val="005F3F06"/>
    <w:rsid w:val="0061347C"/>
    <w:rsid w:val="00623107"/>
    <w:rsid w:val="00645CC4"/>
    <w:rsid w:val="0068369D"/>
    <w:rsid w:val="00684FB9"/>
    <w:rsid w:val="006D0BBB"/>
    <w:rsid w:val="006D5704"/>
    <w:rsid w:val="006E6894"/>
    <w:rsid w:val="00703AC8"/>
    <w:rsid w:val="00730F52"/>
    <w:rsid w:val="00737EFC"/>
    <w:rsid w:val="007604E5"/>
    <w:rsid w:val="00763086"/>
    <w:rsid w:val="0076346A"/>
    <w:rsid w:val="007D5712"/>
    <w:rsid w:val="00806190"/>
    <w:rsid w:val="008221D1"/>
    <w:rsid w:val="00823F15"/>
    <w:rsid w:val="008267E2"/>
    <w:rsid w:val="0083045B"/>
    <w:rsid w:val="00860F72"/>
    <w:rsid w:val="00865E36"/>
    <w:rsid w:val="0086788C"/>
    <w:rsid w:val="00867FEA"/>
    <w:rsid w:val="00876209"/>
    <w:rsid w:val="008926BD"/>
    <w:rsid w:val="008B1AB2"/>
    <w:rsid w:val="008B2183"/>
    <w:rsid w:val="008C472F"/>
    <w:rsid w:val="008D0697"/>
    <w:rsid w:val="008E7DA1"/>
    <w:rsid w:val="00900126"/>
    <w:rsid w:val="009114B1"/>
    <w:rsid w:val="00924687"/>
    <w:rsid w:val="00950AF2"/>
    <w:rsid w:val="00952919"/>
    <w:rsid w:val="00955240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2A95"/>
    <w:rsid w:val="00A67217"/>
    <w:rsid w:val="00A854B4"/>
    <w:rsid w:val="00AA73C8"/>
    <w:rsid w:val="00AB5D3A"/>
    <w:rsid w:val="00AC4949"/>
    <w:rsid w:val="00AE296E"/>
    <w:rsid w:val="00B02E6C"/>
    <w:rsid w:val="00B17D1D"/>
    <w:rsid w:val="00B2388D"/>
    <w:rsid w:val="00B55EA3"/>
    <w:rsid w:val="00B65D63"/>
    <w:rsid w:val="00BA514B"/>
    <w:rsid w:val="00BA5A6A"/>
    <w:rsid w:val="00BA7354"/>
    <w:rsid w:val="00BD6268"/>
    <w:rsid w:val="00C0190F"/>
    <w:rsid w:val="00C0697E"/>
    <w:rsid w:val="00C13E87"/>
    <w:rsid w:val="00C148C2"/>
    <w:rsid w:val="00C501A8"/>
    <w:rsid w:val="00C56BB9"/>
    <w:rsid w:val="00C6423A"/>
    <w:rsid w:val="00C67AE4"/>
    <w:rsid w:val="00C94A7C"/>
    <w:rsid w:val="00CB451F"/>
    <w:rsid w:val="00CD7A91"/>
    <w:rsid w:val="00CE6461"/>
    <w:rsid w:val="00D12898"/>
    <w:rsid w:val="00D47284"/>
    <w:rsid w:val="00D545EF"/>
    <w:rsid w:val="00D66ADD"/>
    <w:rsid w:val="00D71BF6"/>
    <w:rsid w:val="00D75670"/>
    <w:rsid w:val="00D75B00"/>
    <w:rsid w:val="00D8764F"/>
    <w:rsid w:val="00D90FA5"/>
    <w:rsid w:val="00DC51BC"/>
    <w:rsid w:val="00DC527D"/>
    <w:rsid w:val="00DF47F5"/>
    <w:rsid w:val="00E4692F"/>
    <w:rsid w:val="00E50238"/>
    <w:rsid w:val="00E57094"/>
    <w:rsid w:val="00E57671"/>
    <w:rsid w:val="00E63488"/>
    <w:rsid w:val="00E641E7"/>
    <w:rsid w:val="00E854ED"/>
    <w:rsid w:val="00E91223"/>
    <w:rsid w:val="00EB17B6"/>
    <w:rsid w:val="00EB3E66"/>
    <w:rsid w:val="00EC11D9"/>
    <w:rsid w:val="00ED420F"/>
    <w:rsid w:val="00EF4EAA"/>
    <w:rsid w:val="00F0590F"/>
    <w:rsid w:val="00F126AD"/>
    <w:rsid w:val="00F424DE"/>
    <w:rsid w:val="00F541CC"/>
    <w:rsid w:val="00F6706E"/>
    <w:rsid w:val="00F863AE"/>
    <w:rsid w:val="00FA1762"/>
    <w:rsid w:val="00FA6852"/>
    <w:rsid w:val="00FB180E"/>
    <w:rsid w:val="00FB7CF1"/>
    <w:rsid w:val="00FC5512"/>
    <w:rsid w:val="00FD3012"/>
    <w:rsid w:val="00FE7EC4"/>
    <w:rsid w:val="00FF1576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268D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Gela Shashiashvili</cp:lastModifiedBy>
  <cp:revision>15</cp:revision>
  <cp:lastPrinted>2022-09-20T12:13:00Z</cp:lastPrinted>
  <dcterms:created xsi:type="dcterms:W3CDTF">2022-09-20T12:06:00Z</dcterms:created>
  <dcterms:modified xsi:type="dcterms:W3CDTF">2022-09-25T12:21:00Z</dcterms:modified>
</cp:coreProperties>
</file>