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70" w:rsidRPr="00557A13" w:rsidRDefault="0089609B" w:rsidP="00D42081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დადგენილების პროექტი</w:t>
      </w:r>
      <w:bookmarkStart w:id="0" w:name="_GoBack"/>
      <w:bookmarkEnd w:id="0"/>
    </w:p>
    <w:p w:rsidR="00D43D70" w:rsidRDefault="00D43D70" w:rsidP="00D43D70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2020 წლის     ივნისი</w:t>
      </w:r>
    </w:p>
    <w:p w:rsidR="00D43D70" w:rsidRDefault="00D43D70" w:rsidP="00D43D70">
      <w:pPr>
        <w:jc w:val="center"/>
        <w:rPr>
          <w:rFonts w:ascii="Sylfaen" w:hAnsi="Sylfaen"/>
          <w:lang w:val="ka-GE"/>
        </w:rPr>
      </w:pPr>
    </w:p>
    <w:p w:rsidR="00D43D70" w:rsidRDefault="00D43D70" w:rsidP="00D43D70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ახმეტა</w:t>
      </w:r>
    </w:p>
    <w:p w:rsidR="00D43D70" w:rsidRPr="00E72A89" w:rsidRDefault="00E72A89" w:rsidP="00E72A89">
      <w:pPr>
        <w:jc w:val="both"/>
        <w:rPr>
          <w:rFonts w:ascii="Sylfaen" w:hAnsi="Sylfaen"/>
          <w:b/>
          <w:lang w:val="ka-GE"/>
        </w:rPr>
      </w:pPr>
      <w:r w:rsidRPr="00E72A89">
        <w:rPr>
          <w:rFonts w:ascii="Sylfaen" w:hAnsi="Sylfaen"/>
          <w:b/>
          <w:lang w:val="ka-GE"/>
        </w:rPr>
        <w:t>,,თუშეთის ადმინისტრაციული ერთეულის დასახლების</w:t>
      </w:r>
      <w:r w:rsidR="00557A13">
        <w:rPr>
          <w:rFonts w:ascii="Sylfaen" w:hAnsi="Sylfaen"/>
          <w:b/>
          <w:lang w:val="ka-GE"/>
        </w:rPr>
        <w:t>-</w:t>
      </w:r>
      <w:r w:rsidRPr="00E72A89">
        <w:rPr>
          <w:rFonts w:ascii="Sylfaen" w:hAnsi="Sylfaen"/>
          <w:b/>
          <w:lang w:val="ka-GE"/>
        </w:rPr>
        <w:t xml:space="preserve">სოფელ დართლოს ტერიტორიის გამოყენებისა და განაშენიანების რეგულირების წესებისა და განაშენიანების რეგულირების გეგმის </w:t>
      </w:r>
      <w:r w:rsidR="00557A13">
        <w:rPr>
          <w:rFonts w:ascii="Sylfaen" w:hAnsi="Sylfaen"/>
          <w:b/>
          <w:lang w:val="ka-GE"/>
        </w:rPr>
        <w:t>დამტკიცე</w:t>
      </w:r>
      <w:r w:rsidRPr="00E72A89">
        <w:rPr>
          <w:rFonts w:ascii="Sylfaen" w:hAnsi="Sylfaen"/>
          <w:b/>
          <w:lang w:val="ka-GE"/>
        </w:rPr>
        <w:t>ბის შესახებ“ ახმეტის მუნიციპალიტეტის საკრებულოს 2019 წლის 24 დეკემბრის N23 დადგენილებაში</w:t>
      </w:r>
      <w:r w:rsidRPr="00E72A89">
        <w:rPr>
          <w:rFonts w:ascii="Sylfaen" w:hAnsi="Sylfaen"/>
          <w:b/>
        </w:rPr>
        <w:t xml:space="preserve"> </w:t>
      </w:r>
      <w:r w:rsidRPr="00E72A89">
        <w:rPr>
          <w:rFonts w:ascii="Sylfaen" w:hAnsi="Sylfaen"/>
          <w:b/>
          <w:lang w:val="ka-GE"/>
        </w:rPr>
        <w:t>ცვლილების შეტანის თაობაზე</w:t>
      </w:r>
    </w:p>
    <w:p w:rsidR="00D43D70" w:rsidRDefault="00D43D70" w:rsidP="00D43D70">
      <w:pPr>
        <w:jc w:val="center"/>
        <w:rPr>
          <w:rFonts w:ascii="Sylfaen" w:hAnsi="Sylfaen"/>
          <w:lang w:val="ka-GE"/>
        </w:rPr>
      </w:pPr>
    </w:p>
    <w:p w:rsidR="00D43D70" w:rsidRDefault="00143470" w:rsidP="00D43D7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,,ნორმატიული აქტების შესახებ“ </w:t>
      </w:r>
      <w:r w:rsidR="00D43D70">
        <w:rPr>
          <w:rFonts w:ascii="Sylfaen" w:hAnsi="Sylfaen"/>
          <w:lang w:val="ka-GE"/>
        </w:rPr>
        <w:t xml:space="preserve">საქართველოს ორგანული კანონის </w:t>
      </w:r>
      <w:r>
        <w:rPr>
          <w:rFonts w:ascii="Sylfaen" w:hAnsi="Sylfaen"/>
          <w:lang w:val="ka-GE"/>
        </w:rPr>
        <w:t xml:space="preserve">მე-20 მუხლის მე-4 პუნქტის </w:t>
      </w:r>
      <w:r w:rsidR="00D43D70">
        <w:rPr>
          <w:rFonts w:ascii="Sylfaen" w:hAnsi="Sylfaen"/>
          <w:lang w:val="ka-GE"/>
        </w:rPr>
        <w:t xml:space="preserve"> შესაბამისად, ახმეტის მუნიციპალიტეტის საკრებულო </w:t>
      </w:r>
      <w:r w:rsidR="00D43D70" w:rsidRPr="001330A6">
        <w:rPr>
          <w:rFonts w:ascii="Sylfaen" w:hAnsi="Sylfaen"/>
          <w:b/>
          <w:lang w:val="ka-GE"/>
        </w:rPr>
        <w:t>ადგენს:</w:t>
      </w:r>
    </w:p>
    <w:p w:rsidR="00D43D70" w:rsidRDefault="00D43D70" w:rsidP="00D43D7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</w:t>
      </w:r>
    </w:p>
    <w:p w:rsidR="00D43D70" w:rsidRDefault="00D67C8A" w:rsidP="00D43D70">
      <w:pPr>
        <w:jc w:val="both"/>
        <w:rPr>
          <w:rFonts w:ascii="Sylfaen" w:hAnsi="Sylfaen"/>
          <w:lang w:val="ka-GE"/>
        </w:rPr>
      </w:pPr>
      <w:r w:rsidRPr="00D67C8A">
        <w:rPr>
          <w:rFonts w:ascii="Sylfaen" w:hAnsi="Sylfaen"/>
          <w:lang w:val="ka-GE"/>
        </w:rPr>
        <w:t xml:space="preserve">   </w:t>
      </w:r>
      <w:r w:rsidR="00143470">
        <w:rPr>
          <w:rFonts w:ascii="Sylfaen" w:hAnsi="Sylfaen"/>
          <w:lang w:val="ka-GE"/>
        </w:rPr>
        <w:t>,,თუშეთის ადმინისტრაციული ერთეულის დასახლების</w:t>
      </w:r>
      <w:r w:rsidR="00DB15CE">
        <w:rPr>
          <w:rFonts w:ascii="Sylfaen" w:hAnsi="Sylfaen"/>
          <w:lang w:val="ka-GE"/>
        </w:rPr>
        <w:t>-</w:t>
      </w:r>
      <w:r w:rsidR="00143470">
        <w:rPr>
          <w:rFonts w:ascii="Sylfaen" w:hAnsi="Sylfaen"/>
          <w:lang w:val="ka-GE"/>
        </w:rPr>
        <w:t xml:space="preserve">სოფელ დართლოს ტერიტორიის გამოყენებისა და განაშენიანების რეგულირების წესებისა და განაშენიანების რეგულირების გეგმის დამტკიცევბის შესახებ“ ახმეტის მუნიციპალიტეტის საკრებულოს 2019 წლის 24 დეკემბრის N23 დადგენილებაში </w:t>
      </w:r>
      <w:r w:rsidR="00153639">
        <w:rPr>
          <w:rFonts w:ascii="Sylfaen" w:hAnsi="Sylfaen"/>
          <w:lang w:val="ka-GE"/>
        </w:rPr>
        <w:t>(</w:t>
      </w:r>
      <w:hyperlink r:id="rId4" w:history="1">
        <w:r w:rsidR="001B2170" w:rsidRPr="001B2170">
          <w:rPr>
            <w:rStyle w:val="Hyperlink"/>
            <w:rFonts w:ascii="Sylfaen" w:hAnsi="Sylfaen"/>
            <w:lang w:val="ka-GE"/>
          </w:rPr>
          <w:t>www.matsne.gov.ge</w:t>
        </w:r>
      </w:hyperlink>
      <w:r>
        <w:rPr>
          <w:rFonts w:ascii="Sylfaen" w:hAnsi="Sylfaen"/>
          <w:lang w:val="ka-GE"/>
        </w:rPr>
        <w:t xml:space="preserve">, </w:t>
      </w:r>
      <w:r w:rsidR="001B2170">
        <w:rPr>
          <w:rFonts w:ascii="Sylfaen" w:hAnsi="Sylfaen"/>
          <w:lang w:val="ka-GE"/>
        </w:rPr>
        <w:t>30/12/2019</w:t>
      </w:r>
      <w:r w:rsidR="001B2170" w:rsidRPr="001B2170">
        <w:rPr>
          <w:rFonts w:ascii="Sylfaen" w:hAnsi="Sylfaen"/>
          <w:lang w:val="ka-GE"/>
        </w:rPr>
        <w:t xml:space="preserve">, </w:t>
      </w:r>
      <w:r w:rsidR="001B2170" w:rsidRPr="00D67C8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010250050.35.162.016509</w:t>
      </w:r>
      <w:r w:rsidR="001B2170">
        <w:rPr>
          <w:rFonts w:ascii="Sylfaen" w:hAnsi="Sylfaen"/>
          <w:lang w:val="ka-GE"/>
        </w:rPr>
        <w:t>)</w:t>
      </w:r>
      <w:r w:rsidRPr="00D67C8A">
        <w:rPr>
          <w:rFonts w:ascii="Sylfaen" w:hAnsi="Sylfaen"/>
          <w:lang w:val="ka-GE"/>
        </w:rPr>
        <w:t xml:space="preserve"> </w:t>
      </w:r>
      <w:r w:rsidR="00143470">
        <w:rPr>
          <w:rFonts w:ascii="Sylfaen" w:hAnsi="Sylfaen"/>
          <w:lang w:val="ka-GE"/>
        </w:rPr>
        <w:t xml:space="preserve">შეტანილ იქნეს ცვლილება და დადგენილებით დამტკიცებული დანართები: </w:t>
      </w:r>
      <w:r w:rsidR="00143470" w:rsidRPr="00FD2E2B">
        <w:rPr>
          <w:rFonts w:ascii="Sylfaen" w:hAnsi="Sylfaen"/>
          <w:b/>
          <w:lang w:val="ka-GE"/>
        </w:rPr>
        <w:t>,,თუშეთის ადმინისტრაციული ერთეულის დასახლების -</w:t>
      </w:r>
      <w:r w:rsidR="00DB15CE">
        <w:rPr>
          <w:rFonts w:ascii="Sylfaen" w:hAnsi="Sylfaen"/>
          <w:b/>
          <w:lang w:val="ka-GE"/>
        </w:rPr>
        <w:t xml:space="preserve"> </w:t>
      </w:r>
      <w:r w:rsidR="00143470" w:rsidRPr="00FD2E2B">
        <w:rPr>
          <w:rFonts w:ascii="Sylfaen" w:hAnsi="Sylfaen"/>
          <w:b/>
          <w:lang w:val="ka-GE"/>
        </w:rPr>
        <w:t xml:space="preserve">სოფელ </w:t>
      </w:r>
      <w:proofErr w:type="spellStart"/>
      <w:r w:rsidR="00143470" w:rsidRPr="00FD2E2B">
        <w:rPr>
          <w:rFonts w:ascii="Sylfaen" w:hAnsi="Sylfaen"/>
          <w:b/>
          <w:lang w:val="ka-GE"/>
        </w:rPr>
        <w:t>დართლოს</w:t>
      </w:r>
      <w:proofErr w:type="spellEnd"/>
      <w:r w:rsidR="00143470" w:rsidRPr="00FD2E2B">
        <w:rPr>
          <w:rFonts w:ascii="Sylfaen" w:hAnsi="Sylfaen"/>
          <w:b/>
          <w:lang w:val="ka-GE"/>
        </w:rPr>
        <w:t xml:space="preserve"> ტერიტორიის გამოყენებისა და განაშენიანების  რეგულირების წესები</w:t>
      </w:r>
      <w:r w:rsidR="00FD2E2B">
        <w:rPr>
          <w:rFonts w:ascii="Sylfaen" w:hAnsi="Sylfaen"/>
          <w:b/>
          <w:lang w:val="ka-GE"/>
        </w:rPr>
        <w:t>“</w:t>
      </w:r>
      <w:r w:rsidR="00143470">
        <w:rPr>
          <w:rFonts w:ascii="Sylfaen" w:hAnsi="Sylfaen"/>
          <w:lang w:val="ka-GE"/>
        </w:rPr>
        <w:t xml:space="preserve"> (დანართი N1)</w:t>
      </w:r>
      <w:r w:rsidR="00FD2E2B">
        <w:rPr>
          <w:rFonts w:ascii="Sylfaen" w:hAnsi="Sylfaen"/>
          <w:lang w:val="ka-GE"/>
        </w:rPr>
        <w:t xml:space="preserve"> და </w:t>
      </w:r>
      <w:r w:rsidR="00FD2E2B" w:rsidRPr="00153639">
        <w:rPr>
          <w:rFonts w:ascii="Sylfaen" w:hAnsi="Sylfaen"/>
          <w:b/>
          <w:lang w:val="ka-GE"/>
        </w:rPr>
        <w:t>,,განაშენიანების რეგულირების გეგმა“</w:t>
      </w:r>
      <w:r w:rsidR="00FD2E2B">
        <w:rPr>
          <w:rFonts w:ascii="Sylfaen" w:hAnsi="Sylfaen"/>
          <w:lang w:val="ka-GE"/>
        </w:rPr>
        <w:t xml:space="preserve">  ტექსტური და გრაფიკული ნაწილებით (დანართი N2, დანართიN3) </w:t>
      </w:r>
      <w:r w:rsidR="00143470">
        <w:rPr>
          <w:rFonts w:ascii="Sylfaen" w:hAnsi="Sylfaen"/>
          <w:lang w:val="ka-GE"/>
        </w:rPr>
        <w:t xml:space="preserve"> ჩამოყალიბდეს თანდართული სახით</w:t>
      </w:r>
      <w:r w:rsidR="00FD2E2B">
        <w:rPr>
          <w:rFonts w:ascii="Sylfaen" w:hAnsi="Sylfaen"/>
          <w:lang w:val="ka-GE"/>
        </w:rPr>
        <w:t>.</w:t>
      </w:r>
    </w:p>
    <w:p w:rsidR="00D43D70" w:rsidRPr="001330A6" w:rsidRDefault="00D43D70" w:rsidP="00D43D70">
      <w:pPr>
        <w:jc w:val="both"/>
        <w:rPr>
          <w:rFonts w:ascii="Sylfaen" w:hAnsi="Sylfaen"/>
          <w:b/>
          <w:lang w:val="ka-GE"/>
        </w:rPr>
      </w:pPr>
      <w:r w:rsidRPr="001330A6">
        <w:rPr>
          <w:rFonts w:ascii="Sylfaen" w:hAnsi="Sylfaen"/>
          <w:b/>
          <w:lang w:val="ka-GE"/>
        </w:rPr>
        <w:t>მუხლი 2</w:t>
      </w:r>
    </w:p>
    <w:p w:rsidR="00D43D70" w:rsidRDefault="00D43D70" w:rsidP="00D43D7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დადგენილება ამოქმედდეს გამოქვეყნებისთანავე.</w:t>
      </w:r>
    </w:p>
    <w:p w:rsidR="00D43D70" w:rsidRDefault="00D43D70" w:rsidP="00D43D70">
      <w:pPr>
        <w:jc w:val="both"/>
        <w:rPr>
          <w:rFonts w:ascii="Sylfaen" w:hAnsi="Sylfaen"/>
          <w:lang w:val="ka-GE"/>
        </w:rPr>
      </w:pPr>
    </w:p>
    <w:p w:rsidR="00D43D70" w:rsidRDefault="00D43D70" w:rsidP="00D43D7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ახმეტის მუნიციპალიტეტის </w:t>
      </w:r>
    </w:p>
    <w:p w:rsidR="00D43D70" w:rsidRDefault="00D43D70" w:rsidP="00D43D7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თავმჯდომარე                                                          თამარ ყეინიშვილი</w:t>
      </w:r>
    </w:p>
    <w:sectPr w:rsidR="00D43D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C2"/>
    <w:rsid w:val="00143470"/>
    <w:rsid w:val="00153639"/>
    <w:rsid w:val="001B2170"/>
    <w:rsid w:val="002329EC"/>
    <w:rsid w:val="00274343"/>
    <w:rsid w:val="004464A2"/>
    <w:rsid w:val="00557A13"/>
    <w:rsid w:val="0089609B"/>
    <w:rsid w:val="00B756C2"/>
    <w:rsid w:val="00D42081"/>
    <w:rsid w:val="00D43D70"/>
    <w:rsid w:val="00D67C8A"/>
    <w:rsid w:val="00DB15CE"/>
    <w:rsid w:val="00E72A89"/>
    <w:rsid w:val="00F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3F66B-A635-475A-B933-8C2A344E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7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1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9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Shatirishvili</dc:creator>
  <cp:keywords/>
  <dc:description/>
  <cp:lastModifiedBy>Lia Shatirishvili</cp:lastModifiedBy>
  <cp:revision>9</cp:revision>
  <cp:lastPrinted>2020-05-20T08:56:00Z</cp:lastPrinted>
  <dcterms:created xsi:type="dcterms:W3CDTF">2020-05-18T09:34:00Z</dcterms:created>
  <dcterms:modified xsi:type="dcterms:W3CDTF">2020-05-20T08:56:00Z</dcterms:modified>
</cp:coreProperties>
</file>