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E8" w:rsidRDefault="00893AE8" w:rsidP="00893AE8">
      <w:pPr>
        <w:jc w:val="right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პროექტი</w:t>
      </w:r>
    </w:p>
    <w:p w:rsidR="001734C2" w:rsidRPr="00893AE8" w:rsidRDefault="001734C2" w:rsidP="00893AE8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1734C2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1734C2" w:rsidRPr="00893AE8" w:rsidRDefault="001734C2" w:rsidP="00893AE8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734C2">
        <w:rPr>
          <w:rFonts w:ascii="Sylfaen" w:hAnsi="Sylfaen"/>
          <w:b/>
          <w:sz w:val="28"/>
          <w:szCs w:val="28"/>
          <w:lang w:val="ka-GE"/>
        </w:rPr>
        <w:t>დადგენილება N</w:t>
      </w:r>
      <w:bookmarkStart w:id="0" w:name="_GoBack"/>
      <w:bookmarkEnd w:id="0"/>
    </w:p>
    <w:p w:rsidR="001734C2" w:rsidRPr="001734C2" w:rsidRDefault="001734C2" w:rsidP="00893AE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734C2">
        <w:rPr>
          <w:rFonts w:ascii="Sylfaen" w:hAnsi="Sylfaen"/>
          <w:b/>
          <w:sz w:val="24"/>
          <w:szCs w:val="24"/>
          <w:lang w:val="ka-GE"/>
        </w:rPr>
        <w:t>2022 წლის მარტი</w:t>
      </w:r>
    </w:p>
    <w:p w:rsidR="001734C2" w:rsidRPr="00715B53" w:rsidRDefault="001734C2" w:rsidP="00715B5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734C2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1734C2" w:rsidRDefault="001734C2" w:rsidP="001734C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„ახმეტის მუნიციპალიტეტის მოსახლეობის სოციალური დახმარების</w:t>
      </w:r>
      <w:r w:rsidR="00421C2F">
        <w:rPr>
          <w:rFonts w:ascii="Sylfaen" w:hAnsi="Sylfaen"/>
          <w:b/>
          <w:lang w:val="ka-GE"/>
        </w:rPr>
        <w:t xml:space="preserve"> 2022</w:t>
      </w:r>
      <w:r>
        <w:rPr>
          <w:rFonts w:ascii="Sylfaen" w:hAnsi="Sylfaen"/>
          <w:b/>
          <w:lang w:val="ka-GE"/>
        </w:rPr>
        <w:t xml:space="preserve"> წლის პროგრამის დამტკიცების შესახებ“ ახმეტის მუნიციპალიტეტის საკრებულოს 2021 წლის 17 დეკემბრის N18 დადგენილებაში ცვლილების შეტანის თაობაზე</w:t>
      </w:r>
    </w:p>
    <w:p w:rsidR="001734C2" w:rsidRDefault="001734C2" w:rsidP="001734C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ახმეტის მუნიციპალიტეტის საკრებულო </w:t>
      </w:r>
      <w:r>
        <w:rPr>
          <w:rFonts w:ascii="Sylfaen" w:hAnsi="Sylfaen"/>
          <w:b/>
          <w:lang w:val="ka-GE"/>
        </w:rPr>
        <w:t>ადგენს:</w:t>
      </w:r>
    </w:p>
    <w:p w:rsidR="001734C2" w:rsidRDefault="001734C2" w:rsidP="001734C2">
      <w:pPr>
        <w:jc w:val="both"/>
        <w:rPr>
          <w:rFonts w:ascii="Sylfaen" w:hAnsi="Sylfaen"/>
          <w:lang w:val="ka-GE"/>
        </w:rPr>
      </w:pPr>
    </w:p>
    <w:p w:rsidR="001734C2" w:rsidRDefault="001734C2" w:rsidP="001734C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</w:t>
      </w:r>
    </w:p>
    <w:p w:rsidR="000A771B" w:rsidRDefault="001734C2" w:rsidP="001734C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„ახმეტის მუნიციპალიტეტის მოსახლეობის სოციალური დახმარების 2022 წლის პროგრამის დამტკიცების შესახებ“ ახმეტის მუნიციპალიტეტის საკრებულოს 2021 წლის </w:t>
      </w:r>
      <w:r w:rsidR="000A771B">
        <w:rPr>
          <w:rFonts w:ascii="Sylfaen" w:hAnsi="Sylfaen"/>
          <w:lang w:val="ka-GE"/>
        </w:rPr>
        <w:t>17 დეკემბრის</w:t>
      </w:r>
      <w:r>
        <w:rPr>
          <w:rFonts w:ascii="Sylfaen" w:hAnsi="Sylfaen"/>
          <w:lang w:val="ka-GE"/>
        </w:rPr>
        <w:t xml:space="preserve"> N1</w:t>
      </w:r>
      <w:r w:rsidR="000A771B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 xml:space="preserve"> დადგენილებაში (</w:t>
      </w:r>
      <w:hyperlink r:id="rId4" w:history="1">
        <w:r>
          <w:rPr>
            <w:rStyle w:val="Hyperlink"/>
            <w:rFonts w:ascii="Sylfaen" w:hAnsi="Sylfaen"/>
          </w:rPr>
          <w:t>www.matsne.gov.ge</w:t>
        </w:r>
      </w:hyperlink>
      <w:r>
        <w:rPr>
          <w:rFonts w:ascii="Sylfaen" w:hAnsi="Sylfaen"/>
        </w:rPr>
        <w:t>,</w:t>
      </w:r>
      <w:r w:rsidR="000A771B">
        <w:rPr>
          <w:rFonts w:ascii="Sylfaen" w:hAnsi="Sylfaen"/>
          <w:lang w:val="ka-GE"/>
        </w:rPr>
        <w:t xml:space="preserve"> 20/12/2021</w:t>
      </w:r>
      <w:r>
        <w:rPr>
          <w:rFonts w:ascii="Sylfaen" w:hAnsi="Sylfaen"/>
          <w:lang w:val="ka-GE"/>
        </w:rPr>
        <w:t>,</w:t>
      </w:r>
      <w:r w:rsidR="000A771B">
        <w:rPr>
          <w:rFonts w:ascii="Sylfaen" w:hAnsi="Sylfaen"/>
          <w:lang w:val="ka-GE"/>
        </w:rPr>
        <w:t xml:space="preserve"> სარეგისტრაციო კოდი: 010250050.35.162.016554</w:t>
      </w:r>
      <w:r>
        <w:rPr>
          <w:rFonts w:ascii="Sylfaen" w:hAnsi="Sylfaen"/>
        </w:rPr>
        <w:t xml:space="preserve">)  </w:t>
      </w:r>
      <w:r>
        <w:rPr>
          <w:rFonts w:ascii="Sylfaen" w:hAnsi="Sylfaen"/>
          <w:lang w:val="ka-GE"/>
        </w:rPr>
        <w:t xml:space="preserve">შეტანილ იქნეს  </w:t>
      </w:r>
      <w:r w:rsidR="000A771B">
        <w:rPr>
          <w:rFonts w:ascii="Sylfaen" w:hAnsi="Sylfaen"/>
          <w:lang w:val="ka-GE"/>
        </w:rPr>
        <w:t xml:space="preserve">შემდეგი </w:t>
      </w:r>
      <w:r w:rsidR="00B512BC">
        <w:rPr>
          <w:rFonts w:ascii="Sylfaen" w:hAnsi="Sylfaen"/>
          <w:lang w:val="ka-GE"/>
        </w:rPr>
        <w:t>ცვლილებები</w:t>
      </w:r>
      <w:r w:rsidR="000A771B">
        <w:rPr>
          <w:rFonts w:ascii="Sylfaen" w:hAnsi="Sylfaen"/>
          <w:lang w:val="ka-GE"/>
        </w:rPr>
        <w:t>:</w:t>
      </w:r>
    </w:p>
    <w:p w:rsidR="00BE7A22" w:rsidRDefault="00165D6F" w:rsidP="001734C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</w:t>
      </w:r>
      <w:r w:rsidR="00840A26">
        <w:rPr>
          <w:rFonts w:ascii="Sylfaen" w:hAnsi="Sylfaen"/>
          <w:sz w:val="24"/>
          <w:szCs w:val="24"/>
          <w:lang w:val="ka-GE"/>
        </w:rPr>
        <w:t xml:space="preserve">. მე-5 მუხლის „შ“ ქვეპუნქტი </w:t>
      </w:r>
      <w:r w:rsidR="00BE7A22">
        <w:rPr>
          <w:rFonts w:ascii="Sylfaen" w:hAnsi="Sylfaen"/>
          <w:sz w:val="24"/>
          <w:szCs w:val="24"/>
          <w:lang w:val="ka-GE"/>
        </w:rPr>
        <w:t>ჩამოყალიბდეს შემდეგი რედაქციით:</w:t>
      </w:r>
    </w:p>
    <w:p w:rsidR="00BE7A22" w:rsidRPr="003C3CA3" w:rsidRDefault="00BE7A22" w:rsidP="001734C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„შ) ლოგინს მიჯაჭვული და სხვადასხვა პათოლოგიების გამო მუდმივად პამპერსით მოსარგებლე პირები</w:t>
      </w:r>
      <w:r w:rsidR="003C3CA3">
        <w:rPr>
          <w:rFonts w:ascii="Sylfaen" w:hAnsi="Sylfaen"/>
          <w:sz w:val="24"/>
          <w:szCs w:val="24"/>
          <w:lang w:val="ka-GE"/>
        </w:rPr>
        <w:t>;“</w:t>
      </w:r>
    </w:p>
    <w:p w:rsidR="00C1020F" w:rsidRDefault="00165D6F" w:rsidP="001734C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 w:rsidR="00BE7A22">
        <w:rPr>
          <w:rFonts w:ascii="Sylfaen" w:hAnsi="Sylfaen"/>
          <w:sz w:val="24"/>
          <w:szCs w:val="24"/>
          <w:lang w:val="ka-GE"/>
        </w:rPr>
        <w:t xml:space="preserve">. მე-5 </w:t>
      </w:r>
      <w:r w:rsidR="00C1020F">
        <w:rPr>
          <w:rFonts w:ascii="Sylfaen" w:hAnsi="Sylfaen"/>
          <w:sz w:val="24"/>
          <w:szCs w:val="24"/>
          <w:lang w:val="ka-GE"/>
        </w:rPr>
        <w:t>მუხლ</w:t>
      </w:r>
      <w:r w:rsidR="00BE7A22">
        <w:rPr>
          <w:rFonts w:ascii="Sylfaen" w:hAnsi="Sylfaen"/>
          <w:sz w:val="24"/>
          <w:szCs w:val="24"/>
          <w:lang w:val="ka-GE"/>
        </w:rPr>
        <w:t>ს</w:t>
      </w:r>
      <w:r w:rsidR="00C1020F">
        <w:rPr>
          <w:rFonts w:ascii="Sylfaen" w:hAnsi="Sylfaen"/>
          <w:sz w:val="24"/>
          <w:szCs w:val="24"/>
          <w:lang w:val="ka-GE"/>
        </w:rPr>
        <w:t xml:space="preserve">  დაემატოს </w:t>
      </w:r>
      <w:r w:rsidR="00BE7A22">
        <w:rPr>
          <w:rFonts w:ascii="Sylfaen" w:hAnsi="Sylfaen"/>
          <w:sz w:val="24"/>
          <w:szCs w:val="24"/>
          <w:lang w:val="ka-GE"/>
        </w:rPr>
        <w:t xml:space="preserve"> „ძ“ ქვეპუნქტი</w:t>
      </w:r>
      <w:r w:rsidR="00C1020F">
        <w:rPr>
          <w:rFonts w:ascii="Sylfaen" w:hAnsi="Sylfaen"/>
          <w:sz w:val="24"/>
          <w:szCs w:val="24"/>
          <w:lang w:val="ka-GE"/>
        </w:rPr>
        <w:t xml:space="preserve"> შემდეგი რედაქციით:</w:t>
      </w:r>
      <w:r w:rsidR="00BE7A22">
        <w:rPr>
          <w:rFonts w:ascii="Sylfaen" w:hAnsi="Sylfaen"/>
          <w:sz w:val="24"/>
          <w:szCs w:val="24"/>
          <w:lang w:val="ka-GE"/>
        </w:rPr>
        <w:t xml:space="preserve"> </w:t>
      </w:r>
    </w:p>
    <w:p w:rsidR="00BE7A22" w:rsidRPr="003C3CA3" w:rsidRDefault="00BE7A22" w:rsidP="001734C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„ძ) 100 წლის ასაკს გადაცილებული პირები</w:t>
      </w:r>
      <w:r w:rsidR="003C3CA3">
        <w:rPr>
          <w:rFonts w:ascii="Sylfaen" w:hAnsi="Sylfaen"/>
          <w:sz w:val="24"/>
          <w:szCs w:val="24"/>
          <w:lang w:val="ka-GE"/>
        </w:rPr>
        <w:t>;“</w:t>
      </w:r>
    </w:p>
    <w:p w:rsidR="00BE7A22" w:rsidRDefault="00165D6F" w:rsidP="001734C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BE7A22">
        <w:rPr>
          <w:rFonts w:ascii="Sylfaen" w:hAnsi="Sylfaen"/>
          <w:sz w:val="24"/>
          <w:szCs w:val="24"/>
          <w:lang w:val="ka-GE"/>
        </w:rPr>
        <w:t>. მე-6 მუხლის „ა“ ქვე</w:t>
      </w:r>
      <w:r w:rsidR="006B4B72">
        <w:rPr>
          <w:rFonts w:ascii="Sylfaen" w:hAnsi="Sylfaen"/>
          <w:sz w:val="24"/>
          <w:szCs w:val="24"/>
          <w:lang w:val="ka-GE"/>
        </w:rPr>
        <w:t>პუნქტი ჩამოყალიბდეს შემდეგი რედაქციით:</w:t>
      </w:r>
    </w:p>
    <w:p w:rsidR="006B4B72" w:rsidRPr="003C3CA3" w:rsidRDefault="00040DD4" w:rsidP="006B4B7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6B4B72">
        <w:rPr>
          <w:rFonts w:ascii="Sylfaen" w:hAnsi="Sylfaen"/>
          <w:sz w:val="24"/>
          <w:szCs w:val="24"/>
          <w:lang w:val="ka-GE"/>
        </w:rPr>
        <w:t xml:space="preserve">ა) ეკონომიკურად გაჭირვებულ და სოციალურად დაუცველ მოქალაქეთა </w:t>
      </w:r>
      <w:r w:rsidR="00111E46">
        <w:rPr>
          <w:rFonts w:ascii="Sylfaen" w:hAnsi="Sylfaen"/>
          <w:sz w:val="24"/>
          <w:szCs w:val="24"/>
          <w:lang w:val="ka-GE"/>
        </w:rPr>
        <w:t>სტაციონარში ჩატარებული</w:t>
      </w:r>
      <w:r w:rsidR="006B4B72">
        <w:rPr>
          <w:rFonts w:ascii="Sylfaen" w:hAnsi="Sylfaen"/>
          <w:sz w:val="24"/>
          <w:szCs w:val="24"/>
          <w:lang w:val="ka-GE"/>
        </w:rPr>
        <w:t xml:space="preserve"> მკურნალობის, </w:t>
      </w:r>
      <w:r w:rsidR="00387828">
        <w:rPr>
          <w:rFonts w:ascii="Sylfaen" w:hAnsi="Sylfaen"/>
          <w:sz w:val="24"/>
          <w:szCs w:val="24"/>
          <w:lang w:val="ka-GE"/>
        </w:rPr>
        <w:t>ოპერაციის</w:t>
      </w:r>
      <w:r w:rsidR="006B4B72">
        <w:rPr>
          <w:rFonts w:ascii="Sylfaen" w:hAnsi="Sylfaen"/>
          <w:sz w:val="24"/>
          <w:szCs w:val="24"/>
          <w:lang w:val="ka-GE"/>
        </w:rPr>
        <w:t xml:space="preserve"> (სახელმწიფოს </w:t>
      </w:r>
      <w:r w:rsidR="00387828">
        <w:rPr>
          <w:rFonts w:ascii="Sylfaen" w:hAnsi="Sylfaen"/>
          <w:sz w:val="24"/>
          <w:szCs w:val="24"/>
          <w:lang w:val="ka-GE"/>
        </w:rPr>
        <w:t xml:space="preserve">მიერ </w:t>
      </w:r>
      <w:r w:rsidR="006B4B72">
        <w:rPr>
          <w:rFonts w:ascii="Sylfaen" w:hAnsi="Sylfaen"/>
          <w:sz w:val="24"/>
          <w:szCs w:val="24"/>
          <w:lang w:val="ka-GE"/>
        </w:rPr>
        <w:t>ასანაზღაურებელი</w:t>
      </w:r>
      <w:r w:rsidR="00387828">
        <w:rPr>
          <w:rFonts w:ascii="Sylfaen" w:hAnsi="Sylfaen"/>
          <w:sz w:val="24"/>
          <w:szCs w:val="24"/>
          <w:lang w:val="ka-GE"/>
        </w:rPr>
        <w:t xml:space="preserve"> მოქმედი სატარიფო არეალით განსაზღვრული ღირებულების </w:t>
      </w:r>
      <w:r w:rsidR="006B4B72">
        <w:rPr>
          <w:rFonts w:ascii="Sylfaen" w:hAnsi="Sylfaen"/>
          <w:sz w:val="24"/>
          <w:szCs w:val="24"/>
          <w:lang w:val="ka-GE"/>
        </w:rPr>
        <w:t xml:space="preserve"> გათვალისწინებით) გამოკვლევების დაფინანსება, </w:t>
      </w:r>
      <w:r w:rsidR="00387828">
        <w:rPr>
          <w:rFonts w:ascii="Sylfaen" w:hAnsi="Sylfaen"/>
          <w:sz w:val="24"/>
          <w:szCs w:val="24"/>
          <w:lang w:val="ka-GE"/>
        </w:rPr>
        <w:t>ახმეტის მუნიციპალიტეტში ფაქტობრივად მცხოვრები  ბინადრობის ნებართვის მქონე პირების მკურნალობის დაფინანსება მწვავე გადაუდებელ შემთხვევებში,</w:t>
      </w:r>
      <w:r w:rsidR="006B4B72">
        <w:rPr>
          <w:rFonts w:ascii="Sylfaen" w:hAnsi="Sylfaen"/>
          <w:sz w:val="24"/>
          <w:szCs w:val="24"/>
          <w:lang w:val="ka-GE"/>
        </w:rPr>
        <w:t xml:space="preserve"> ცერებრალური დამბლით დაავადებულ</w:t>
      </w:r>
      <w:r w:rsidR="00387828">
        <w:rPr>
          <w:rFonts w:ascii="Sylfaen" w:hAnsi="Sylfaen"/>
          <w:sz w:val="24"/>
          <w:szCs w:val="24"/>
          <w:lang w:val="ka-GE"/>
        </w:rPr>
        <w:t xml:space="preserve">ი, </w:t>
      </w:r>
      <w:r w:rsidR="006B4B72">
        <w:rPr>
          <w:rFonts w:ascii="Sylfaen" w:hAnsi="Sylfaen"/>
          <w:sz w:val="24"/>
          <w:szCs w:val="24"/>
          <w:lang w:val="ka-GE"/>
        </w:rPr>
        <w:t>ფსიქომოტორული</w:t>
      </w:r>
      <w:r w:rsidR="00387828">
        <w:rPr>
          <w:rFonts w:ascii="Sylfaen" w:hAnsi="Sylfaen"/>
          <w:sz w:val="24"/>
          <w:szCs w:val="24"/>
          <w:lang w:val="ka-GE"/>
        </w:rPr>
        <w:t xml:space="preserve"> და სხვა მოტორული</w:t>
      </w:r>
      <w:r w:rsidR="006B4B72">
        <w:rPr>
          <w:rFonts w:ascii="Sylfaen" w:hAnsi="Sylfaen"/>
          <w:sz w:val="24"/>
          <w:szCs w:val="24"/>
          <w:lang w:val="ka-GE"/>
        </w:rPr>
        <w:t xml:space="preserve"> პათოლოგიის მქონე ბავშვთა რეაბილიტაციისათვის საჭირო პროცედურების დაფინანსება (გარდა ესთეტიკური </w:t>
      </w:r>
      <w:r w:rsidR="006B4B72">
        <w:rPr>
          <w:rFonts w:ascii="Sylfaen" w:hAnsi="Sylfaen"/>
          <w:sz w:val="24"/>
          <w:szCs w:val="24"/>
          <w:lang w:val="ka-GE"/>
        </w:rPr>
        <w:lastRenderedPageBreak/>
        <w:t>ქირურგიის, კოსმეტიკური მიზნით ჩატარებული მკურნალობის და ლოგოპედის მომსახურებისა) გადასახდელი თანხის</w:t>
      </w:r>
      <w:r w:rsidR="00387828">
        <w:rPr>
          <w:rFonts w:ascii="Sylfaen" w:hAnsi="Sylfaen"/>
          <w:sz w:val="24"/>
          <w:szCs w:val="24"/>
          <w:lang w:val="ka-GE"/>
        </w:rPr>
        <w:t xml:space="preserve"> 50%-მდე, (300 ლარიდან ზემოთ) წელიწადში არაუმეტეს 1000 (ათასი) ლარისა დაფინანსდებიან ის მოქალაქეები, რომლებიც არ არიან სიღარიბის ზღვარს ქვემოთ, ხოლო ის მოქალაქეები, რომელთა სარეიტინგო ქულაა 120 000-მდე, დაფინანსდებიან გადასახდელი თანხის 70%-მდე, არაუმეტს 1000 ლარისა</w:t>
      </w:r>
      <w:r w:rsidR="003C3CA3">
        <w:rPr>
          <w:rFonts w:ascii="Sylfaen" w:hAnsi="Sylfaen"/>
          <w:sz w:val="24"/>
          <w:szCs w:val="24"/>
          <w:lang w:val="ka-GE"/>
        </w:rPr>
        <w:t>;“</w:t>
      </w:r>
    </w:p>
    <w:p w:rsidR="00040DD4" w:rsidRDefault="00165D6F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</w:t>
      </w:r>
      <w:r w:rsidR="00040DD4">
        <w:rPr>
          <w:rFonts w:ascii="Sylfaen" w:hAnsi="Sylfaen"/>
          <w:sz w:val="24"/>
          <w:szCs w:val="24"/>
          <w:lang w:val="ka-GE"/>
        </w:rPr>
        <w:t>. მე-6 მუხლის „შ“ ქვეპუნქტი ჩამოყალიბდეს შემდეგი რედაქციით:</w:t>
      </w:r>
    </w:p>
    <w:p w:rsidR="00040DD4" w:rsidRPr="003C3CA3" w:rsidRDefault="00040DD4" w:rsidP="006B4B7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„შ) ლოგინს მიჯაჭვული და სხვადასხვა პათოლოგიების გამო მუდმივად პამპერსით მოსარგებლე პირების დახმარება ჰიგიენური საშუალებების შესაძენად ყოველთვიურად 50 ლარის ოდენობით</w:t>
      </w:r>
      <w:r w:rsidR="003C3CA3">
        <w:rPr>
          <w:rFonts w:ascii="Sylfaen" w:hAnsi="Sylfaen"/>
          <w:sz w:val="24"/>
          <w:szCs w:val="24"/>
          <w:lang w:val="ka-GE"/>
        </w:rPr>
        <w:t>;“</w:t>
      </w:r>
    </w:p>
    <w:p w:rsidR="00040DD4" w:rsidRDefault="00165D6F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</w:t>
      </w:r>
      <w:r w:rsidR="00040DD4">
        <w:rPr>
          <w:rFonts w:ascii="Sylfaen" w:hAnsi="Sylfaen"/>
          <w:sz w:val="24"/>
          <w:szCs w:val="24"/>
          <w:lang w:val="ka-GE"/>
        </w:rPr>
        <w:t xml:space="preserve">. </w:t>
      </w:r>
      <w:r w:rsidR="00FD708B">
        <w:rPr>
          <w:rFonts w:ascii="Sylfaen" w:hAnsi="Sylfaen"/>
          <w:sz w:val="24"/>
          <w:szCs w:val="24"/>
          <w:lang w:val="ka-GE"/>
        </w:rPr>
        <w:t>მე-6 მუხლს დაემატოს „ძ“ ქვეპუნქტი შემდეგი რედაქციით:</w:t>
      </w:r>
    </w:p>
    <w:p w:rsidR="00FD708B" w:rsidRDefault="00FD708B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„ძ) 100 წლის ასაკს გადაცილებულ პირთა დახმარება წელიწადში ერთხელ - 500 ლარი.</w:t>
      </w:r>
      <w:r w:rsidR="0051268B">
        <w:rPr>
          <w:rFonts w:ascii="Sylfaen" w:hAnsi="Sylfaen"/>
          <w:sz w:val="24"/>
          <w:szCs w:val="24"/>
        </w:rPr>
        <w:t>”</w:t>
      </w:r>
    </w:p>
    <w:p w:rsidR="00165D6F" w:rsidRDefault="00165D6F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 მე-7 მუხლის მე-8 პუნქტი ჩამოყალიბდეს შემდეგი რედაქციით:</w:t>
      </w:r>
    </w:p>
    <w:p w:rsidR="00165D6F" w:rsidRPr="003C3CA3" w:rsidRDefault="00165D6F" w:rsidP="006B4B7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„8. 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წარმომადგენელზე, მისივე შუამდგომლობის საფუძველზე. დახმარება გაიცემა რეგისტრაციის ადგილის მიუხედავად</w:t>
      </w:r>
      <w:r w:rsidR="00852CB4">
        <w:rPr>
          <w:rFonts w:ascii="Sylfaen" w:hAnsi="Sylfaen"/>
          <w:sz w:val="24"/>
          <w:szCs w:val="24"/>
          <w:lang w:val="ka-GE"/>
        </w:rPr>
        <w:t>. მერის წარმომადგენელმა განცხადებით უნდა მიმართოს მერიას უპატრონო მიცვალებულის გარდაცვალებიდან არა უგვიანეს 1 თვისა</w:t>
      </w:r>
      <w:r w:rsidR="003C3CA3">
        <w:rPr>
          <w:rFonts w:ascii="Sylfaen" w:hAnsi="Sylfaen"/>
          <w:sz w:val="24"/>
          <w:szCs w:val="24"/>
          <w:lang w:val="ka-GE"/>
        </w:rPr>
        <w:t>.“</w:t>
      </w:r>
    </w:p>
    <w:p w:rsidR="00852CB4" w:rsidRDefault="00852CB4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7. მე-7 მუხლს დაემატოს 8</w:t>
      </w:r>
      <w:r>
        <w:rPr>
          <w:rFonts w:ascii="Sylfaen" w:hAnsi="Sylfaen"/>
          <w:sz w:val="24"/>
          <w:szCs w:val="24"/>
          <w:vertAlign w:val="superscript"/>
          <w:lang w:val="ka-GE"/>
        </w:rPr>
        <w:t xml:space="preserve">1  </w:t>
      </w:r>
      <w:r>
        <w:rPr>
          <w:rFonts w:ascii="Sylfaen" w:hAnsi="Sylfaen"/>
          <w:sz w:val="24"/>
          <w:szCs w:val="24"/>
          <w:lang w:val="ka-GE"/>
        </w:rPr>
        <w:t>პუნქტი შემდეგი რედაქციით:</w:t>
      </w:r>
    </w:p>
    <w:p w:rsidR="00852CB4" w:rsidRPr="003C3CA3" w:rsidRDefault="00852CB4" w:rsidP="006B4B7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„8</w:t>
      </w:r>
      <w:r>
        <w:rPr>
          <w:rFonts w:ascii="Sylfaen" w:hAnsi="Sylfaen"/>
          <w:sz w:val="24"/>
          <w:szCs w:val="24"/>
          <w:vertAlign w:val="superscript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.  ომის ვეტერანის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</w:t>
      </w:r>
      <w:r w:rsidR="003C3CA3">
        <w:rPr>
          <w:rFonts w:ascii="Sylfaen" w:hAnsi="Sylfaen"/>
          <w:sz w:val="24"/>
          <w:szCs w:val="24"/>
          <w:lang w:val="ka-GE"/>
        </w:rPr>
        <w:t>.“</w:t>
      </w:r>
    </w:p>
    <w:p w:rsidR="0051268B" w:rsidRDefault="0051268B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8. </w:t>
      </w:r>
      <w:r>
        <w:rPr>
          <w:rFonts w:ascii="Sylfaen" w:hAnsi="Sylfaen"/>
          <w:sz w:val="24"/>
          <w:szCs w:val="24"/>
          <w:lang w:val="ka-GE"/>
        </w:rPr>
        <w:t>მე-8 მუხლის მე-16 პუნქტის „დ“ ქვეპუნქტი ჩამოყალიბდეს შემდეგი რედაქციით:</w:t>
      </w:r>
    </w:p>
    <w:p w:rsidR="0051268B" w:rsidRDefault="0051268B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„დ) ვეტერანის მოწმობის ასლი;“;</w:t>
      </w:r>
    </w:p>
    <w:p w:rsidR="0051268B" w:rsidRDefault="0051268B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9. მე-8 მუხლის მე-16 პუნქტის „ე“ ქვეპუნქტი ჩამოყალიბდეს შემდეგი რედაქციით:</w:t>
      </w:r>
    </w:p>
    <w:p w:rsidR="0051268B" w:rsidRPr="003C3CA3" w:rsidRDefault="0051268B" w:rsidP="006B4B7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„ე) უფლებამოსილი პირის საბანკო ანგარიშის ნომერი</w:t>
      </w:r>
      <w:r w:rsidR="003C3CA3">
        <w:rPr>
          <w:rFonts w:ascii="Sylfaen" w:hAnsi="Sylfaen"/>
          <w:sz w:val="24"/>
          <w:szCs w:val="24"/>
          <w:lang w:val="ka-GE"/>
        </w:rPr>
        <w:t>;“</w:t>
      </w:r>
    </w:p>
    <w:p w:rsidR="0051268B" w:rsidRDefault="0051268B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10. მე-8 მუხლის 21-ე პუნქტის სათაური ჩამოყალიბდეს შემდეგი რედაქციით:</w:t>
      </w:r>
    </w:p>
    <w:p w:rsidR="0051268B" w:rsidRPr="003C3CA3" w:rsidRDefault="0051268B" w:rsidP="006B4B7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„21. ლოგინს მიჯაჭვული და სხვადასხვა პათოლოგიების გამო მუდმივად პამპერსით მოსარგებლე პირების დასახმარებლად</w:t>
      </w:r>
      <w:r w:rsidR="003C3CA3">
        <w:rPr>
          <w:rFonts w:ascii="Sylfaen" w:hAnsi="Sylfaen"/>
          <w:sz w:val="24"/>
          <w:szCs w:val="24"/>
          <w:lang w:val="ka-GE"/>
        </w:rPr>
        <w:t>:“</w:t>
      </w:r>
    </w:p>
    <w:p w:rsidR="0051268B" w:rsidRDefault="0051268B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11. </w:t>
      </w:r>
      <w:r w:rsidR="00F96C2C">
        <w:rPr>
          <w:rFonts w:ascii="Sylfaen" w:hAnsi="Sylfaen"/>
          <w:sz w:val="24"/>
          <w:szCs w:val="24"/>
          <w:lang w:val="ka-GE"/>
        </w:rPr>
        <w:t>მე-8 მუხლს დაემატოს 24-ე პუნქტი შემდეგი რედაქციით:</w:t>
      </w:r>
    </w:p>
    <w:p w:rsidR="00F96C2C" w:rsidRDefault="00F96C2C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„24. 100 წლის ასაკს გადაცილებულ პირთა დასახმარებლად</w:t>
      </w:r>
      <w:r w:rsidR="00B512BC">
        <w:rPr>
          <w:rFonts w:ascii="Sylfaen" w:hAnsi="Sylfaen"/>
          <w:sz w:val="24"/>
          <w:szCs w:val="24"/>
          <w:lang w:val="ka-GE"/>
        </w:rPr>
        <w:t>:</w:t>
      </w:r>
    </w:p>
    <w:p w:rsidR="00B512BC" w:rsidRDefault="00B512BC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ა) განცხადება;</w:t>
      </w:r>
    </w:p>
    <w:p w:rsidR="00B512BC" w:rsidRDefault="00B512BC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 განმცხადებლის და მაძიებლის პირადობის მოწმობის ასლები;</w:t>
      </w:r>
    </w:p>
    <w:p w:rsidR="00B512BC" w:rsidRDefault="00B512BC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გ) 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თაობაზე;</w:t>
      </w:r>
    </w:p>
    <w:p w:rsidR="00B512BC" w:rsidRPr="003C3CA3" w:rsidRDefault="00B512BC" w:rsidP="006B4B7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დ) ანგარიშის ნომერი ბანკიდან</w:t>
      </w:r>
      <w:r w:rsidR="003C3CA3">
        <w:rPr>
          <w:rFonts w:ascii="Sylfaen" w:hAnsi="Sylfaen"/>
          <w:sz w:val="24"/>
          <w:szCs w:val="24"/>
          <w:lang w:val="ka-GE"/>
        </w:rPr>
        <w:t>.“</w:t>
      </w:r>
    </w:p>
    <w:p w:rsidR="00B512BC" w:rsidRDefault="00B512BC" w:rsidP="006B4B72">
      <w:pPr>
        <w:jc w:val="both"/>
        <w:rPr>
          <w:rFonts w:ascii="Sylfaen" w:hAnsi="Sylfaen"/>
          <w:sz w:val="24"/>
          <w:szCs w:val="24"/>
          <w:lang w:val="ka-GE"/>
        </w:rPr>
      </w:pPr>
    </w:p>
    <w:p w:rsidR="00B512BC" w:rsidRPr="00B512BC" w:rsidRDefault="00B512BC" w:rsidP="006B4B7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512BC"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B512BC" w:rsidRDefault="00B512BC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დადგენილება ამოქმედდეს გამოქვეყნებისთანავე.</w:t>
      </w:r>
    </w:p>
    <w:p w:rsidR="00B512BC" w:rsidRDefault="00B512BC" w:rsidP="006B4B72">
      <w:pPr>
        <w:jc w:val="both"/>
        <w:rPr>
          <w:rFonts w:ascii="Sylfaen" w:hAnsi="Sylfaen"/>
          <w:sz w:val="24"/>
          <w:szCs w:val="24"/>
          <w:lang w:val="ka-GE"/>
        </w:rPr>
      </w:pPr>
    </w:p>
    <w:p w:rsidR="00B512BC" w:rsidRDefault="00B512BC" w:rsidP="006B4B72">
      <w:pPr>
        <w:jc w:val="both"/>
        <w:rPr>
          <w:rFonts w:ascii="Sylfaen" w:hAnsi="Sylfaen"/>
          <w:sz w:val="24"/>
          <w:szCs w:val="24"/>
          <w:lang w:val="ka-GE"/>
        </w:rPr>
      </w:pPr>
    </w:p>
    <w:p w:rsidR="00B512BC" w:rsidRDefault="00B512BC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ახმეტის მუნიციპალიტეტის                                                იოსებ ქარუმაშვილი</w:t>
      </w:r>
    </w:p>
    <w:p w:rsidR="00B512BC" w:rsidRPr="0051268B" w:rsidRDefault="00B512BC" w:rsidP="006B4B7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საკრებულოს თავმჯდომარე</w:t>
      </w:r>
    </w:p>
    <w:p w:rsidR="006B4B72" w:rsidRDefault="006B4B72" w:rsidP="001734C2">
      <w:pPr>
        <w:jc w:val="both"/>
        <w:rPr>
          <w:rFonts w:ascii="Sylfaen" w:hAnsi="Sylfaen"/>
          <w:sz w:val="24"/>
          <w:szCs w:val="24"/>
          <w:lang w:val="ka-GE"/>
        </w:rPr>
      </w:pPr>
    </w:p>
    <w:p w:rsidR="00BE7A22" w:rsidRDefault="00BE7A22" w:rsidP="001734C2">
      <w:pPr>
        <w:jc w:val="both"/>
        <w:rPr>
          <w:rFonts w:ascii="Sylfaen" w:hAnsi="Sylfaen"/>
          <w:sz w:val="24"/>
          <w:szCs w:val="24"/>
          <w:lang w:val="ka-GE"/>
        </w:rPr>
      </w:pPr>
    </w:p>
    <w:p w:rsidR="004F143D" w:rsidRPr="008154CB" w:rsidRDefault="004F143D" w:rsidP="001734C2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4F143D" w:rsidRPr="008154CB" w:rsidSect="00893AE8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34C2"/>
    <w:rsid w:val="00040DD4"/>
    <w:rsid w:val="000A771B"/>
    <w:rsid w:val="00111E46"/>
    <w:rsid w:val="00165D6F"/>
    <w:rsid w:val="001734C2"/>
    <w:rsid w:val="002043D9"/>
    <w:rsid w:val="00205CF7"/>
    <w:rsid w:val="00387828"/>
    <w:rsid w:val="003C3CA3"/>
    <w:rsid w:val="00421C2F"/>
    <w:rsid w:val="004F143D"/>
    <w:rsid w:val="0051268B"/>
    <w:rsid w:val="00604DF6"/>
    <w:rsid w:val="006B4B72"/>
    <w:rsid w:val="00715B53"/>
    <w:rsid w:val="008154CB"/>
    <w:rsid w:val="00840A26"/>
    <w:rsid w:val="00852CB4"/>
    <w:rsid w:val="00893AE8"/>
    <w:rsid w:val="009E0821"/>
    <w:rsid w:val="009F335E"/>
    <w:rsid w:val="00B512BC"/>
    <w:rsid w:val="00BE7A22"/>
    <w:rsid w:val="00BF78BA"/>
    <w:rsid w:val="00C1020F"/>
    <w:rsid w:val="00F96C2C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EAAB-DB35-43D9-AB15-FBB7FDD2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20</cp:revision>
  <dcterms:created xsi:type="dcterms:W3CDTF">2022-02-17T12:27:00Z</dcterms:created>
  <dcterms:modified xsi:type="dcterms:W3CDTF">2022-02-18T11:42:00Z</dcterms:modified>
</cp:coreProperties>
</file>